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15" w:leftChars="-15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default" w:ascii="CESI黑体-GB2312" w:hAnsi="CESI黑体-GB2312" w:eastAsia="CESI黑体-GB2312" w:cs="CESI黑体-GB2312"/>
          <w:sz w:val="32"/>
          <w:szCs w:val="32"/>
          <w:lang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15" w:leftChars="-150"/>
        <w:jc w:val="center"/>
        <w:textAlignment w:val="auto"/>
        <w:rPr>
          <w:rFonts w:hint="eastAsia" w:ascii="CESI宋体-GB2312" w:hAnsi="CESI宋体-GB2312" w:eastAsia="CESI宋体-GB2312" w:cs="CESI宋体-GB2312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sz w:val="32"/>
          <w:szCs w:val="32"/>
        </w:rPr>
        <w:t>“</w:t>
      </w:r>
      <w:r>
        <w:rPr>
          <w:rFonts w:hint="eastAsia" w:ascii="CESI宋体-GB2312" w:hAnsi="CESI宋体-GB2312" w:eastAsia="CESI宋体-GB2312" w:cs="CESI宋体-GB2312"/>
          <w:sz w:val="32"/>
          <w:szCs w:val="32"/>
          <w:lang w:eastAsia="zh-CN"/>
        </w:rPr>
        <w:t>喜迎二十大</w:t>
      </w:r>
      <w:r>
        <w:rPr>
          <w:rFonts w:hint="eastAsia" w:ascii="CESI宋体-GB2312" w:hAnsi="CESI宋体-GB2312" w:eastAsia="CESI宋体-GB2312" w:cs="CESI宋体-GB2312"/>
          <w:sz w:val="32"/>
          <w:szCs w:val="32"/>
          <w:lang w:val="en-US" w:eastAsia="zh-CN"/>
        </w:rPr>
        <w:t xml:space="preserve"> 建功新时代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”</w:t>
      </w:r>
      <w:r>
        <w:rPr>
          <w:rFonts w:hint="eastAsia" w:ascii="CESI宋体-GB2312" w:hAnsi="CESI宋体-GB2312" w:eastAsia="CESI宋体-GB2312" w:cs="CESI宋体-GB2312"/>
          <w:sz w:val="32"/>
          <w:szCs w:val="32"/>
          <w:lang w:eastAsia="zh-CN"/>
        </w:rPr>
        <w:t>摄影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作品登记表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21"/>
        <w:gridCol w:w="1260"/>
        <w:gridCol w:w="2161"/>
        <w:gridCol w:w="540"/>
        <w:gridCol w:w="534"/>
        <w:gridCol w:w="726"/>
        <w:gridCol w:w="26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lang w:eastAsia="zh-CN"/>
              </w:rPr>
              <w:t>节目</w:t>
            </w:r>
            <w:r>
              <w:rPr>
                <w:rFonts w:hint="eastAsia" w:ascii="CESI宋体-GB2312" w:hAnsi="CESI宋体-GB2312" w:eastAsia="CESI宋体-GB2312" w:cs="CESI宋体-GB2312"/>
                <w:sz w:val="24"/>
              </w:rPr>
              <w:t>名称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lang w:eastAsia="zh-CN"/>
              </w:rPr>
              <w:t>组照</w:t>
            </w:r>
            <w:r>
              <w:rPr>
                <w:rFonts w:hint="eastAsia" w:ascii="CESI宋体-GB2312" w:hAnsi="CESI宋体-GB2312" w:eastAsia="CESI宋体-GB2312" w:cs="CESI宋体-GB2312"/>
                <w:sz w:val="24"/>
                <w:lang w:val="en-US" w:eastAsia="zh-CN"/>
              </w:rPr>
              <w:t xml:space="preserve"> 单照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lang w:eastAsia="zh-CN"/>
              </w:rPr>
              <w:t>拍摄设备</w:t>
            </w:r>
          </w:p>
        </w:tc>
        <w:tc>
          <w:tcPr>
            <w:tcW w:w="5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位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报送单位全称</w:t>
            </w:r>
          </w:p>
        </w:tc>
        <w:tc>
          <w:tcPr>
            <w:tcW w:w="5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lang w:eastAsia="zh-CN"/>
              </w:rPr>
              <w:t>邮政</w:t>
            </w:r>
            <w:r>
              <w:rPr>
                <w:rFonts w:hint="eastAsia" w:ascii="CESI宋体-GB2312" w:hAnsi="CESI宋体-GB2312" w:eastAsia="CESI宋体-GB2312" w:cs="CESI宋体-GB2312"/>
                <w:sz w:val="24"/>
              </w:rPr>
              <w:t>地址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邮编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姓  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联系电话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手  机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lang w:eastAsia="zh-CN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简介</w:t>
            </w:r>
            <w:r>
              <w:rPr>
                <w:rFonts w:hint="eastAsia" w:ascii="CESI宋体-GB2312" w:hAnsi="CESI宋体-GB2312" w:eastAsia="CESI宋体-GB2312" w:cs="CESI宋体-GB2312"/>
                <w:sz w:val="24"/>
                <w:lang w:eastAsia="zh-CN"/>
              </w:rPr>
              <w:t>（拍摄时间、地点，</w:t>
            </w:r>
            <w:r>
              <w:rPr>
                <w:rFonts w:hint="eastAsia" w:ascii="CESI宋体-GB2312" w:hAnsi="CESI宋体-GB2312" w:eastAsia="CESI宋体-GB2312" w:cs="CESI宋体-GB2312"/>
                <w:sz w:val="24"/>
                <w:lang w:val="en-US" w:eastAsia="zh-CN"/>
              </w:rPr>
              <w:t xml:space="preserve"> 人物事件介绍、成果事迹介绍、作品主题、原片报送佳</w:t>
            </w:r>
            <w:r>
              <w:rPr>
                <w:rFonts w:hint="eastAsia" w:ascii="CESI宋体-GB2312" w:hAnsi="CESI宋体-GB2312" w:eastAsia="CESI宋体-GB2312" w:cs="CESI宋体-GB2312"/>
                <w:sz w:val="24"/>
                <w:lang w:eastAsia="zh-CN"/>
              </w:rPr>
              <w:t>）</w:t>
            </w:r>
          </w:p>
        </w:tc>
        <w:tc>
          <w:tcPr>
            <w:tcW w:w="7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31" w:line="280" w:lineRule="exact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备 注</w:t>
            </w:r>
          </w:p>
        </w:tc>
        <w:tc>
          <w:tcPr>
            <w:tcW w:w="7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B651A"/>
    <w:rsid w:val="1C9E00CA"/>
    <w:rsid w:val="2D4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107</Characters>
  <Lines>0</Lines>
  <Paragraphs>0</Paragraphs>
  <TotalTime>0</TotalTime>
  <ScaleCrop>false</ScaleCrop>
  <LinksUpToDate>false</LinksUpToDate>
  <CharactersWithSpaces>115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2022-04-19T11:24:00Z</dcterms:created>
  <dc:creator>31466</dc:creator>
  <cp:lastModifiedBy>31466</cp:lastModifiedBy>
  <dcterms:modified xsi:type="dcterms:W3CDTF">2022-04-20T04:08:15Z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648C8A30D1DE49049FC46797D42E83B7</vt:lpwstr>
  </property>
  <property fmtid="{D5CDD505-2E9C-101B-9397-08002B2CF9AE}" pid="4" name="commondata">
    <vt:lpwstr>eyJoZGlkIjoiYzZiNWU0YWFiYWNhN2QxOTI0OTMyYzliMTI2MWQwM2QifQ==</vt:lpwstr>
  </property>
</Properties>
</file>